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8920" w14:textId="77777777" w:rsidR="006459FB" w:rsidRDefault="006459FB" w:rsidP="006459FB">
      <w:pPr>
        <w:shd w:val="clear" w:color="auto" w:fill="FFFFFF" w:themeFill="background1"/>
        <w:jc w:val="center"/>
        <w:rPr>
          <w:b/>
          <w:sz w:val="28"/>
          <w:lang w:val="en-GB"/>
        </w:rPr>
      </w:pPr>
    </w:p>
    <w:p w14:paraId="021D14BB" w14:textId="7C5B1174" w:rsidR="008F12AF" w:rsidRDefault="001E70E9" w:rsidP="00F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Internal Assessment</w:t>
      </w:r>
      <w:r w:rsidR="00B95E13">
        <w:rPr>
          <w:b/>
          <w:sz w:val="28"/>
          <w:lang w:val="en-GB"/>
        </w:rPr>
        <w:t xml:space="preserve"> in History</w:t>
      </w:r>
      <w:r w:rsidR="000F5A65" w:rsidRPr="008F12AF">
        <w:rPr>
          <w:b/>
          <w:sz w:val="28"/>
          <w:lang w:val="en-GB"/>
        </w:rPr>
        <w:t xml:space="preserve"> </w:t>
      </w:r>
      <w:r w:rsidR="006459FB">
        <w:rPr>
          <w:b/>
          <w:sz w:val="28"/>
          <w:lang w:val="en-GB"/>
        </w:rPr>
        <w:t>(first exams: 2028)</w:t>
      </w:r>
    </w:p>
    <w:p w14:paraId="30B0F505" w14:textId="77777777" w:rsidR="000F5A65" w:rsidRPr="008F12AF" w:rsidRDefault="008F12AF" w:rsidP="00F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Proposal Form</w:t>
      </w:r>
    </w:p>
    <w:p w14:paraId="0FB4854E" w14:textId="77777777" w:rsidR="00FA7565" w:rsidRDefault="00FA7565">
      <w:pPr>
        <w:rPr>
          <w:lang w:val="en-GB"/>
        </w:rPr>
      </w:pPr>
    </w:p>
    <w:p w14:paraId="1B6ACC91" w14:textId="77777777" w:rsidR="005316EC" w:rsidRPr="007F7094" w:rsidRDefault="005316EC" w:rsidP="007975CA">
      <w:pPr>
        <w:jc w:val="center"/>
        <w:rPr>
          <w:sz w:val="21"/>
          <w:szCs w:val="21"/>
          <w:lang w:val="en-GB"/>
        </w:rPr>
      </w:pPr>
      <w:r w:rsidRPr="007F7094">
        <w:rPr>
          <w:b/>
          <w:sz w:val="21"/>
          <w:szCs w:val="21"/>
          <w:u w:val="single"/>
          <w:lang w:val="en-GB"/>
        </w:rPr>
        <w:t>Please note</w:t>
      </w:r>
      <w:r w:rsidRPr="007F7094">
        <w:rPr>
          <w:sz w:val="21"/>
          <w:szCs w:val="21"/>
          <w:lang w:val="en-GB"/>
        </w:rPr>
        <w:t>: Completion of this form mean</w:t>
      </w:r>
      <w:r w:rsidR="007F7094">
        <w:rPr>
          <w:sz w:val="21"/>
          <w:szCs w:val="21"/>
          <w:lang w:val="en-GB"/>
        </w:rPr>
        <w:t xml:space="preserve">s </w:t>
      </w:r>
      <w:r w:rsidRPr="007F7094">
        <w:rPr>
          <w:sz w:val="21"/>
          <w:szCs w:val="21"/>
          <w:lang w:val="en-GB"/>
        </w:rPr>
        <w:t xml:space="preserve">your proposal will be </w:t>
      </w:r>
      <w:r w:rsidR="007F7094">
        <w:rPr>
          <w:sz w:val="21"/>
          <w:szCs w:val="21"/>
          <w:lang w:val="en-GB"/>
        </w:rPr>
        <w:t>considered</w:t>
      </w:r>
      <w:r w:rsidRPr="007F7094">
        <w:rPr>
          <w:sz w:val="21"/>
          <w:szCs w:val="21"/>
          <w:lang w:val="en-GB"/>
        </w:rPr>
        <w:t xml:space="preserve">, </w:t>
      </w:r>
      <w:r w:rsidR="007F7094">
        <w:rPr>
          <w:sz w:val="21"/>
          <w:szCs w:val="21"/>
          <w:lang w:val="en-GB"/>
        </w:rPr>
        <w:t>not necessarily accepted</w:t>
      </w:r>
      <w:r w:rsidRPr="007F7094">
        <w:rPr>
          <w:sz w:val="21"/>
          <w:szCs w:val="21"/>
          <w:lang w:val="en-GB"/>
        </w:rPr>
        <w:t xml:space="preserve">. The History supervisors will </w:t>
      </w:r>
      <w:r w:rsidRPr="007F7094">
        <w:rPr>
          <w:b/>
          <w:sz w:val="21"/>
          <w:szCs w:val="21"/>
          <w:lang w:val="en-GB"/>
        </w:rPr>
        <w:t>not</w:t>
      </w:r>
      <w:r w:rsidRPr="007F7094">
        <w:rPr>
          <w:sz w:val="21"/>
          <w:szCs w:val="21"/>
          <w:lang w:val="en-GB"/>
        </w:rPr>
        <w:t xml:space="preserve"> </w:t>
      </w:r>
      <w:r w:rsidR="007F7094">
        <w:rPr>
          <w:sz w:val="21"/>
          <w:szCs w:val="21"/>
          <w:lang w:val="en-GB"/>
        </w:rPr>
        <w:t>accept</w:t>
      </w:r>
      <w:r w:rsidRPr="007F7094">
        <w:rPr>
          <w:sz w:val="21"/>
          <w:szCs w:val="21"/>
          <w:lang w:val="en-GB"/>
        </w:rPr>
        <w:t xml:space="preserve"> </w:t>
      </w:r>
      <w:r w:rsidR="007F7094">
        <w:rPr>
          <w:sz w:val="21"/>
          <w:szCs w:val="21"/>
          <w:lang w:val="en-GB"/>
        </w:rPr>
        <w:t>proposals</w:t>
      </w:r>
      <w:r w:rsidRPr="007F7094">
        <w:rPr>
          <w:sz w:val="21"/>
          <w:szCs w:val="21"/>
          <w:lang w:val="en-GB"/>
        </w:rPr>
        <w:t xml:space="preserve"> from students who have not made their best effort to formulate a meaningful question or establish that there are appropriate sources for resourcing it.</w:t>
      </w:r>
    </w:p>
    <w:p w14:paraId="6B36983C" w14:textId="77777777" w:rsidR="005316EC" w:rsidRDefault="005316EC">
      <w:pPr>
        <w:rPr>
          <w:lang w:val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68"/>
        <w:gridCol w:w="2794"/>
        <w:gridCol w:w="9"/>
        <w:gridCol w:w="3030"/>
        <w:gridCol w:w="2835"/>
        <w:gridCol w:w="2821"/>
        <w:gridCol w:w="8"/>
      </w:tblGrid>
      <w:tr w:rsidR="006459FB" w:rsidRPr="006D53BE" w14:paraId="547BC6B0" w14:textId="109888E9" w:rsidTr="00636A75">
        <w:trPr>
          <w:trHeight w:val="270"/>
        </w:trPr>
        <w:tc>
          <w:tcPr>
            <w:tcW w:w="6071" w:type="dxa"/>
            <w:gridSpan w:val="3"/>
            <w:shd w:val="clear" w:color="auto" w:fill="FFFFCC"/>
          </w:tcPr>
          <w:p w14:paraId="287B3387" w14:textId="3FA73E93" w:rsidR="006459FB" w:rsidRPr="000F5A65" w:rsidRDefault="006459FB" w:rsidP="00FA756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Inquiry Question</w:t>
            </w:r>
          </w:p>
          <w:p w14:paraId="19749418" w14:textId="5BCF8CE1" w:rsidR="006459FB" w:rsidRPr="006459FB" w:rsidRDefault="006459FB" w:rsidP="000F5A65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This question must be in a format which allows for different perspectives to be considered:</w:t>
            </w:r>
            <w:r w:rsidRPr="006459FB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e.g. </w:t>
            </w:r>
            <w:r w:rsidRPr="006459FB">
              <w:rPr>
                <w:color w:val="808080" w:themeColor="background1" w:themeShade="80"/>
                <w:sz w:val="16"/>
                <w:szCs w:val="16"/>
                <w:lang w:val="en-GB"/>
              </w:rPr>
              <w:t>“To what extent…?” / “How significant…?” / “How successful…?”</w:t>
            </w:r>
          </w:p>
        </w:tc>
        <w:tc>
          <w:tcPr>
            <w:tcW w:w="8694" w:type="dxa"/>
            <w:gridSpan w:val="4"/>
          </w:tcPr>
          <w:sdt>
            <w:sdtPr>
              <w:rPr>
                <w:highlight w:val="yellow"/>
                <w:lang w:val="en-GB"/>
              </w:rPr>
              <w:id w:val="-541129970"/>
              <w:placeholder>
                <w:docPart w:val="DefaultPlaceholder_-1854013440"/>
              </w:placeholder>
              <w:text/>
            </w:sdtPr>
            <w:sdtContent>
              <w:p w14:paraId="46C918B4" w14:textId="275E34F6" w:rsidR="006459FB" w:rsidRPr="00636A75" w:rsidRDefault="006459FB" w:rsidP="00FA7565">
                <w:pPr>
                  <w:rPr>
                    <w:highlight w:val="yellow"/>
                    <w:lang w:val="en-GB"/>
                  </w:rPr>
                </w:pPr>
                <w:r w:rsidRPr="00636A75">
                  <w:rPr>
                    <w:highlight w:val="yellow"/>
                    <w:lang w:val="en-GB"/>
                  </w:rPr>
                  <w:t>???</w:t>
                </w:r>
              </w:p>
            </w:sdtContent>
          </w:sdt>
        </w:tc>
      </w:tr>
      <w:tr w:rsidR="00636A75" w:rsidRPr="006D53BE" w14:paraId="0D46E13D" w14:textId="77777777" w:rsidTr="00636A75">
        <w:trPr>
          <w:trHeight w:val="270"/>
        </w:trPr>
        <w:tc>
          <w:tcPr>
            <w:tcW w:w="6071" w:type="dxa"/>
            <w:gridSpan w:val="3"/>
            <w:shd w:val="clear" w:color="auto" w:fill="FFFFCC"/>
          </w:tcPr>
          <w:p w14:paraId="0691EB88" w14:textId="6CFDB1E9" w:rsidR="00636A75" w:rsidRDefault="00636A75" w:rsidP="00636A7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What key concept will this study allow you to address? </w:t>
            </w:r>
            <w:r>
              <w:rPr>
                <w:b/>
                <w:lang w:val="en-GB"/>
              </w:rPr>
              <w:t>Explain your choice.</w:t>
            </w:r>
          </w:p>
          <w:p w14:paraId="0860286C" w14:textId="2705826C" w:rsidR="00636A75" w:rsidRPr="000F5A65" w:rsidRDefault="00636A75" w:rsidP="00636A75">
            <w:pPr>
              <w:rPr>
                <w:b/>
                <w:lang w:val="en-GB"/>
              </w:rPr>
            </w:pPr>
            <w:r w:rsidRPr="006459FB">
              <w:rPr>
                <w:bCs/>
                <w:color w:val="808080"/>
                <w:sz w:val="16"/>
                <w:szCs w:val="16"/>
                <w:lang w:val="en-GB"/>
              </w:rPr>
              <w:t>For example: cause, consequence, continuity, change, significance, democracy, authoritarianism, communism, progress, equality, revolution, reform, identity…</w:t>
            </w:r>
          </w:p>
        </w:tc>
        <w:tc>
          <w:tcPr>
            <w:tcW w:w="8694" w:type="dxa"/>
            <w:gridSpan w:val="4"/>
          </w:tcPr>
          <w:sdt>
            <w:sdtPr>
              <w:rPr>
                <w:highlight w:val="yellow"/>
                <w:lang w:val="en-GB"/>
              </w:rPr>
              <w:id w:val="1759476076"/>
              <w:placeholder>
                <w:docPart w:val="FA139E563802422BA6C7462FE219678D"/>
              </w:placeholder>
              <w:text/>
            </w:sdtPr>
            <w:sdtContent>
              <w:p w14:paraId="26E07DCD" w14:textId="2371ACF1" w:rsidR="00636A75" w:rsidRPr="00636A75" w:rsidRDefault="00636A75" w:rsidP="00636A75">
                <w:pPr>
                  <w:rPr>
                    <w:highlight w:val="yellow"/>
                    <w:lang w:val="en-GB"/>
                  </w:rPr>
                </w:pPr>
                <w:r w:rsidRPr="00636A75">
                  <w:rPr>
                    <w:highlight w:val="yellow"/>
                    <w:lang w:val="en-GB"/>
                  </w:rPr>
                  <w:t>???</w:t>
                </w:r>
              </w:p>
            </w:sdtContent>
          </w:sdt>
        </w:tc>
      </w:tr>
      <w:tr w:rsidR="00636A75" w:rsidRPr="00B96907" w14:paraId="15AE9265" w14:textId="77777777" w:rsidTr="00636A75">
        <w:trPr>
          <w:gridAfter w:val="1"/>
          <w:wAfter w:w="8" w:type="dxa"/>
          <w:trHeight w:val="201"/>
        </w:trPr>
        <w:tc>
          <w:tcPr>
            <w:tcW w:w="3268" w:type="dxa"/>
            <w:vMerge w:val="restart"/>
            <w:shd w:val="clear" w:color="auto" w:fill="FFFFCC"/>
          </w:tcPr>
          <w:p w14:paraId="58D93C1D" w14:textId="77777777" w:rsidR="00636A75" w:rsidRDefault="00636A75" w:rsidP="00636A7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Provide evidence that this question can be answered from several perspectives using a varied range of sources.</w:t>
            </w:r>
          </w:p>
          <w:p w14:paraId="3E1945D1" w14:textId="20E41335" w:rsidR="00636A75" w:rsidRPr="002E39DC" w:rsidRDefault="00636A75" w:rsidP="00636A75">
            <w:pPr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2E39DC">
              <w:rPr>
                <w:color w:val="808080" w:themeColor="background1" w:themeShade="80"/>
                <w:sz w:val="16"/>
                <w:szCs w:val="16"/>
                <w:lang w:val="en-GB"/>
              </w:rPr>
              <w:t>Note: ‘perspectives’ can be schools of thought (Marxist, Orthodox, Revisionist etc), or factors (short, mid, long-term; socio-economic, military, political etc).</w:t>
            </w:r>
          </w:p>
        </w:tc>
        <w:tc>
          <w:tcPr>
            <w:tcW w:w="2794" w:type="dxa"/>
            <w:vMerge w:val="restart"/>
            <w:shd w:val="clear" w:color="auto" w:fill="FFFFCC"/>
          </w:tcPr>
          <w:p w14:paraId="6A983F29" w14:textId="791738D0" w:rsidR="00636A75" w:rsidRPr="00394B29" w:rsidRDefault="00636A75" w:rsidP="00636A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3245B37" wp14:editId="0AEB82A5">
                  <wp:extent cx="1623695" cy="29972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gridSpan w:val="2"/>
            <w:vMerge w:val="restart"/>
            <w:shd w:val="clear" w:color="auto" w:fill="FFFFCC"/>
            <w:vAlign w:val="center"/>
          </w:tcPr>
          <w:p w14:paraId="6DBBF8BC" w14:textId="64D088CC" w:rsidR="00636A75" w:rsidRPr="00394B29" w:rsidRDefault="00636A75" w:rsidP="00636A7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394B29">
              <w:rPr>
                <w:b/>
                <w:bCs/>
                <w:sz w:val="20"/>
                <w:szCs w:val="20"/>
                <w:lang w:val="en-GB"/>
              </w:rPr>
              <w:t xml:space="preserve">Summary of </w:t>
            </w:r>
            <w:r>
              <w:rPr>
                <w:b/>
                <w:bCs/>
                <w:sz w:val="20"/>
                <w:szCs w:val="20"/>
                <w:lang w:val="en-GB"/>
              </w:rPr>
              <w:t>this</w:t>
            </w:r>
            <w:r w:rsidRPr="00394B2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perspective</w:t>
            </w:r>
          </w:p>
        </w:tc>
        <w:tc>
          <w:tcPr>
            <w:tcW w:w="5656" w:type="dxa"/>
            <w:gridSpan w:val="2"/>
            <w:shd w:val="clear" w:color="auto" w:fill="FFFFCC"/>
          </w:tcPr>
          <w:p w14:paraId="34EDB735" w14:textId="77777777" w:rsidR="00636A75" w:rsidRDefault="00636A75" w:rsidP="00636A7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Sources which can be used to argue this perspective</w:t>
            </w:r>
          </w:p>
          <w:p w14:paraId="75160BED" w14:textId="3A5A6AD4" w:rsidR="00636A75" w:rsidRPr="00F10FEA" w:rsidRDefault="00636A75" w:rsidP="00636A75">
            <w:pPr>
              <w:jc w:val="center"/>
              <w:rPr>
                <w:color w:val="808080" w:themeColor="background1" w:themeShade="80"/>
                <w:sz w:val="16"/>
                <w:szCs w:val="16"/>
                <w:lang w:val="en-GB"/>
              </w:rPr>
            </w:pPr>
            <w:r w:rsidRPr="00F10FEA">
              <w:rPr>
                <w:color w:val="808080" w:themeColor="background1" w:themeShade="80"/>
                <w:sz w:val="16"/>
                <w:szCs w:val="16"/>
                <w:lang w:val="en-GB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Use</w:t>
            </w:r>
            <w:r w:rsidRPr="00F10FEA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a </w:t>
            </w: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varied range of</w:t>
            </w:r>
            <w:r w:rsidRPr="00F10FEA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sources</w:t>
            </w: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. E</w:t>
            </w:r>
            <w:r w:rsidRPr="00F10FEA">
              <w:rPr>
                <w:color w:val="808080" w:themeColor="background1" w:themeShade="80"/>
                <w:sz w:val="16"/>
                <w:szCs w:val="16"/>
                <w:lang w:val="en-GB"/>
              </w:rPr>
              <w:t>xplain how each substantiate</w:t>
            </w:r>
            <w:r>
              <w:rPr>
                <w:color w:val="808080" w:themeColor="background1" w:themeShade="80"/>
                <w:sz w:val="16"/>
                <w:szCs w:val="16"/>
                <w:lang w:val="en-GB"/>
              </w:rPr>
              <w:t>s</w:t>
            </w:r>
            <w:r w:rsidRPr="00F10FEA">
              <w:rPr>
                <w:color w:val="808080" w:themeColor="background1" w:themeShade="80"/>
                <w:sz w:val="16"/>
                <w:szCs w:val="16"/>
                <w:lang w:val="en-GB"/>
              </w:rPr>
              <w:t xml:space="preserve"> the argument)</w:t>
            </w:r>
          </w:p>
          <w:p w14:paraId="09B591FF" w14:textId="007F5F24" w:rsidR="00636A75" w:rsidRPr="00F10FEA" w:rsidRDefault="00636A75" w:rsidP="00636A75">
            <w:pPr>
              <w:jc w:val="center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F10FEA">
              <w:rPr>
                <w:color w:val="808080"/>
                <w:sz w:val="16"/>
                <w:szCs w:val="16"/>
                <w:lang w:val="en-GB"/>
              </w:rPr>
              <w:t>U</w:t>
            </w:r>
            <w:r>
              <w:rPr>
                <w:color w:val="808080"/>
                <w:sz w:val="16"/>
                <w:szCs w:val="16"/>
                <w:lang w:val="en-GB"/>
              </w:rPr>
              <w:t xml:space="preserve">seful links: </w:t>
            </w:r>
            <w:hyperlink r:id="rId8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JSTOR</w:t>
              </w:r>
            </w:hyperlink>
            <w:r w:rsidRPr="00F10FEA">
              <w:rPr>
                <w:color w:val="808080"/>
                <w:sz w:val="16"/>
                <w:szCs w:val="16"/>
                <w:lang w:val="en-GB"/>
              </w:rPr>
              <w:t> | </w:t>
            </w:r>
            <w:hyperlink r:id="rId9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Google Books</w:t>
              </w:r>
            </w:hyperlink>
            <w:r w:rsidRPr="00F10FEA">
              <w:rPr>
                <w:color w:val="808080"/>
                <w:sz w:val="16"/>
                <w:szCs w:val="16"/>
                <w:lang w:val="en-GB"/>
              </w:rPr>
              <w:t> | </w:t>
            </w:r>
            <w:hyperlink r:id="rId10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Google Scholar</w:t>
              </w:r>
            </w:hyperlink>
            <w:r w:rsidRPr="00F10FEA">
              <w:rPr>
                <w:color w:val="808080"/>
                <w:sz w:val="16"/>
                <w:szCs w:val="16"/>
                <w:lang w:val="en-GB"/>
              </w:rPr>
              <w:t> | </w:t>
            </w:r>
            <w:hyperlink r:id="rId11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Amazon Search</w:t>
              </w:r>
            </w:hyperlink>
            <w:r w:rsidRPr="00F10FEA">
              <w:rPr>
                <w:color w:val="808080"/>
                <w:sz w:val="16"/>
                <w:szCs w:val="16"/>
                <w:lang w:val="en-GB"/>
              </w:rPr>
              <w:t> | </w:t>
            </w:r>
            <w:hyperlink r:id="rId12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BBC History</w:t>
              </w:r>
            </w:hyperlink>
            <w:r w:rsidRPr="00F10FEA">
              <w:rPr>
                <w:color w:val="808080"/>
                <w:sz w:val="16"/>
                <w:szCs w:val="16"/>
                <w:lang w:val="en-GB"/>
              </w:rPr>
              <w:t> | </w:t>
            </w:r>
            <w:hyperlink r:id="rId13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 xml:space="preserve">History Today </w:t>
              </w:r>
            </w:hyperlink>
            <w:r>
              <w:rPr>
                <w:color w:val="808080"/>
                <w:sz w:val="16"/>
                <w:szCs w:val="16"/>
                <w:lang w:val="en-GB"/>
              </w:rPr>
              <w:t xml:space="preserve"> | </w:t>
            </w:r>
            <w:hyperlink r:id="rId14" w:history="1">
              <w:r w:rsidRPr="00F10FEA">
                <w:rPr>
                  <w:rStyle w:val="Hyperlink"/>
                  <w:sz w:val="16"/>
                  <w:szCs w:val="16"/>
                  <w:lang w:val="en-GB"/>
                </w:rPr>
                <w:t>ActiveHistory Podcast Archive</w:t>
              </w:r>
            </w:hyperlink>
          </w:p>
        </w:tc>
      </w:tr>
      <w:tr w:rsidR="00636A75" w:rsidRPr="00B96907" w14:paraId="761FB3F2" w14:textId="31183494" w:rsidTr="00636A75">
        <w:trPr>
          <w:gridAfter w:val="1"/>
          <w:wAfter w:w="8" w:type="dxa"/>
          <w:trHeight w:val="20"/>
        </w:trPr>
        <w:tc>
          <w:tcPr>
            <w:tcW w:w="3268" w:type="dxa"/>
            <w:vMerge/>
            <w:shd w:val="clear" w:color="auto" w:fill="FFFFCC"/>
          </w:tcPr>
          <w:p w14:paraId="4A371F97" w14:textId="5B2E29D3" w:rsidR="00636A75" w:rsidRDefault="00636A75" w:rsidP="00636A75">
            <w:pPr>
              <w:rPr>
                <w:b/>
                <w:lang w:val="en-GB"/>
              </w:rPr>
            </w:pPr>
          </w:p>
        </w:tc>
        <w:tc>
          <w:tcPr>
            <w:tcW w:w="2794" w:type="dxa"/>
            <w:vMerge/>
            <w:shd w:val="clear" w:color="auto" w:fill="FFFFCC"/>
          </w:tcPr>
          <w:p w14:paraId="3FC3C50A" w14:textId="7ED5CCCB" w:rsidR="00636A75" w:rsidRPr="00394B29" w:rsidRDefault="00636A75" w:rsidP="00636A7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39" w:type="dxa"/>
            <w:gridSpan w:val="2"/>
            <w:vMerge/>
            <w:shd w:val="clear" w:color="auto" w:fill="FFFFCC"/>
          </w:tcPr>
          <w:p w14:paraId="546ADAA9" w14:textId="3FD547D5" w:rsidR="00636A75" w:rsidRPr="00394B29" w:rsidRDefault="00636A75" w:rsidP="00636A7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shd w:val="clear" w:color="auto" w:fill="FFFFCC"/>
          </w:tcPr>
          <w:p w14:paraId="225370EB" w14:textId="3598414A" w:rsidR="00636A75" w:rsidRPr="00394B29" w:rsidRDefault="00636A75" w:rsidP="00636A7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Source 1</w:t>
            </w:r>
          </w:p>
        </w:tc>
        <w:tc>
          <w:tcPr>
            <w:tcW w:w="2821" w:type="dxa"/>
            <w:shd w:val="clear" w:color="auto" w:fill="FFFFCC"/>
          </w:tcPr>
          <w:p w14:paraId="08A5D787" w14:textId="6D625C92" w:rsidR="00636A75" w:rsidRPr="00394B29" w:rsidRDefault="00636A75" w:rsidP="00636A7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Source 2</w:t>
            </w:r>
          </w:p>
        </w:tc>
      </w:tr>
      <w:tr w:rsidR="00636A75" w:rsidRPr="00B96907" w14:paraId="07F189D7" w14:textId="5D4A0DA3" w:rsidTr="00636A75">
        <w:trPr>
          <w:gridAfter w:val="1"/>
          <w:wAfter w:w="8" w:type="dxa"/>
          <w:trHeight w:val="625"/>
        </w:trPr>
        <w:tc>
          <w:tcPr>
            <w:tcW w:w="3268" w:type="dxa"/>
            <w:vMerge/>
            <w:shd w:val="clear" w:color="auto" w:fill="FFFFCC"/>
          </w:tcPr>
          <w:p w14:paraId="39473D2E" w14:textId="77777777" w:rsidR="00636A75" w:rsidRPr="000F5A65" w:rsidRDefault="00636A75" w:rsidP="00636A75">
            <w:pPr>
              <w:rPr>
                <w:b/>
                <w:lang w:val="en-GB"/>
              </w:rPr>
            </w:pPr>
          </w:p>
        </w:tc>
        <w:tc>
          <w:tcPr>
            <w:tcW w:w="2794" w:type="dxa"/>
            <w:shd w:val="clear" w:color="auto" w:fill="FFFFCC"/>
          </w:tcPr>
          <w:p w14:paraId="7D02E7B2" w14:textId="77777777" w:rsidR="00636A75" w:rsidRPr="00B96907" w:rsidRDefault="00636A75" w:rsidP="00636A75">
            <w:pPr>
              <w:rPr>
                <w:sz w:val="16"/>
                <w:szCs w:val="16"/>
                <w:lang w:val="en-GB"/>
              </w:rPr>
            </w:pPr>
            <w:r w:rsidRPr="00B96907">
              <w:rPr>
                <w:sz w:val="16"/>
                <w:szCs w:val="16"/>
                <w:lang w:val="en-GB"/>
              </w:rPr>
              <w:t xml:space="preserve">Interpretation </w:t>
            </w:r>
            <w:r>
              <w:rPr>
                <w:sz w:val="16"/>
                <w:szCs w:val="16"/>
                <w:lang w:val="en-GB"/>
              </w:rPr>
              <w:t xml:space="preserve">/ Perspective </w:t>
            </w:r>
            <w:r w:rsidRPr="00B96907">
              <w:rPr>
                <w:sz w:val="16"/>
                <w:szCs w:val="16"/>
                <w:lang w:val="en-GB"/>
              </w:rPr>
              <w:t>1</w:t>
            </w:r>
            <w:r>
              <w:rPr>
                <w:sz w:val="16"/>
                <w:szCs w:val="16"/>
                <w:lang w:val="en-GB"/>
              </w:rPr>
              <w:t xml:space="preserve"> &gt;</w:t>
            </w:r>
          </w:p>
        </w:tc>
        <w:tc>
          <w:tcPr>
            <w:tcW w:w="3039" w:type="dxa"/>
            <w:gridSpan w:val="2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1066260197"/>
              <w:placeholder>
                <w:docPart w:val="278C72B9D5F544ED9BB83FB1C2920C28"/>
              </w:placeholder>
              <w:text/>
            </w:sdtPr>
            <w:sdtContent>
              <w:p w14:paraId="737F9DA2" w14:textId="35271D80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986313580"/>
              <w:placeholder>
                <w:docPart w:val="61A6F3BA6D4B4DD489606E8B8F694047"/>
              </w:placeholder>
              <w:text/>
            </w:sdtPr>
            <w:sdtContent>
              <w:p w14:paraId="01CF475E" w14:textId="77FB273D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21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1791436200"/>
              <w:placeholder>
                <w:docPart w:val="AE80A85B9EFC4FDF92202DA8CB3FAE77"/>
              </w:placeholder>
              <w:text/>
            </w:sdtPr>
            <w:sdtContent>
              <w:p w14:paraId="7CFA1DDF" w14:textId="5A7CFFC6" w:rsidR="00636A75" w:rsidRPr="005D7885" w:rsidRDefault="00636A75" w:rsidP="00636A75">
                <w:pPr>
                  <w:rPr>
                    <w:sz w:val="16"/>
                    <w:szCs w:val="16"/>
                    <w:highlight w:val="yellow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</w:tr>
      <w:tr w:rsidR="00636A75" w:rsidRPr="00B96907" w14:paraId="0722A71F" w14:textId="2258F74A" w:rsidTr="00636A75">
        <w:trPr>
          <w:gridAfter w:val="1"/>
          <w:wAfter w:w="8" w:type="dxa"/>
          <w:trHeight w:val="489"/>
        </w:trPr>
        <w:tc>
          <w:tcPr>
            <w:tcW w:w="3268" w:type="dxa"/>
            <w:vMerge/>
            <w:shd w:val="clear" w:color="auto" w:fill="FFFFCC"/>
          </w:tcPr>
          <w:p w14:paraId="5841A26C" w14:textId="77777777" w:rsidR="00636A75" w:rsidRPr="00AD6A3A" w:rsidRDefault="00636A75" w:rsidP="00636A7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4" w:type="dxa"/>
            <w:shd w:val="clear" w:color="auto" w:fill="FFFFCC"/>
          </w:tcPr>
          <w:p w14:paraId="6900E53C" w14:textId="77777777" w:rsidR="00636A75" w:rsidRPr="00B96907" w:rsidRDefault="00636A75" w:rsidP="00636A75">
            <w:pPr>
              <w:rPr>
                <w:sz w:val="16"/>
                <w:szCs w:val="16"/>
                <w:lang w:val="en-GB"/>
              </w:rPr>
            </w:pPr>
            <w:r w:rsidRPr="006C35D0">
              <w:rPr>
                <w:sz w:val="16"/>
                <w:szCs w:val="16"/>
                <w:lang w:val="en-GB"/>
              </w:rPr>
              <w:t xml:space="preserve">Interpretation / Perspective </w:t>
            </w:r>
            <w:r>
              <w:rPr>
                <w:sz w:val="16"/>
                <w:szCs w:val="16"/>
                <w:lang w:val="en-GB"/>
              </w:rPr>
              <w:t>2</w:t>
            </w:r>
            <w:r w:rsidRPr="006C35D0">
              <w:rPr>
                <w:sz w:val="16"/>
                <w:szCs w:val="16"/>
                <w:lang w:val="en-GB"/>
              </w:rPr>
              <w:t xml:space="preserve"> &gt;</w:t>
            </w:r>
          </w:p>
        </w:tc>
        <w:tc>
          <w:tcPr>
            <w:tcW w:w="3039" w:type="dxa"/>
            <w:gridSpan w:val="2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919708283"/>
              <w:placeholder>
                <w:docPart w:val="CD4874F5D38F478EBCC14DC8EBC2686D"/>
              </w:placeholder>
              <w:text/>
            </w:sdtPr>
            <w:sdtContent>
              <w:p w14:paraId="626721CF" w14:textId="363A64C3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1665673538"/>
              <w:placeholder>
                <w:docPart w:val="AB68E59D6AB64AACB23DCB1FEAA0DA6D"/>
              </w:placeholder>
              <w:text/>
            </w:sdtPr>
            <w:sdtContent>
              <w:p w14:paraId="2988FB6F" w14:textId="0F6327A6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21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556592810"/>
              <w:placeholder>
                <w:docPart w:val="F1F59866FA594B7FB4A39A75ED698796"/>
              </w:placeholder>
              <w:text/>
            </w:sdtPr>
            <w:sdtContent>
              <w:p w14:paraId="4A138E5A" w14:textId="27B5BECE" w:rsidR="00636A75" w:rsidRPr="005D7885" w:rsidRDefault="00636A75" w:rsidP="00636A75">
                <w:pPr>
                  <w:rPr>
                    <w:sz w:val="16"/>
                    <w:szCs w:val="16"/>
                    <w:highlight w:val="yellow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</w:tr>
      <w:tr w:rsidR="00636A75" w:rsidRPr="00B96907" w14:paraId="292125F1" w14:textId="6B48DC93" w:rsidTr="00636A75">
        <w:trPr>
          <w:gridAfter w:val="1"/>
          <w:wAfter w:w="8" w:type="dxa"/>
          <w:trHeight w:val="605"/>
        </w:trPr>
        <w:tc>
          <w:tcPr>
            <w:tcW w:w="3268" w:type="dxa"/>
            <w:vMerge/>
            <w:shd w:val="clear" w:color="auto" w:fill="FFFFCC"/>
          </w:tcPr>
          <w:p w14:paraId="577202EA" w14:textId="77777777" w:rsidR="00636A75" w:rsidRPr="000F5A65" w:rsidRDefault="00636A75" w:rsidP="00636A75">
            <w:pPr>
              <w:rPr>
                <w:b/>
                <w:lang w:val="en-GB"/>
              </w:rPr>
            </w:pPr>
          </w:p>
        </w:tc>
        <w:tc>
          <w:tcPr>
            <w:tcW w:w="2794" w:type="dxa"/>
            <w:shd w:val="clear" w:color="auto" w:fill="FFFFCC"/>
          </w:tcPr>
          <w:p w14:paraId="4BE69CC1" w14:textId="77777777" w:rsidR="00636A75" w:rsidRPr="00B96907" w:rsidRDefault="00636A75" w:rsidP="00636A75">
            <w:pPr>
              <w:rPr>
                <w:sz w:val="16"/>
                <w:szCs w:val="16"/>
                <w:lang w:val="en-GB"/>
              </w:rPr>
            </w:pPr>
            <w:r w:rsidRPr="006C35D0">
              <w:rPr>
                <w:sz w:val="16"/>
                <w:szCs w:val="16"/>
                <w:lang w:val="en-GB"/>
              </w:rPr>
              <w:t xml:space="preserve">Interpretation / Perspective </w:t>
            </w:r>
            <w:r>
              <w:rPr>
                <w:sz w:val="16"/>
                <w:szCs w:val="16"/>
                <w:lang w:val="en-GB"/>
              </w:rPr>
              <w:t>3</w:t>
            </w:r>
            <w:r w:rsidRPr="006C35D0">
              <w:rPr>
                <w:sz w:val="16"/>
                <w:szCs w:val="16"/>
                <w:lang w:val="en-GB"/>
              </w:rPr>
              <w:t xml:space="preserve"> &gt;</w:t>
            </w:r>
          </w:p>
        </w:tc>
        <w:tc>
          <w:tcPr>
            <w:tcW w:w="3039" w:type="dxa"/>
            <w:gridSpan w:val="2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1573738527"/>
              <w:placeholder>
                <w:docPart w:val="42470B6CA9F247F9A7E8EEFFDDEF7568"/>
              </w:placeholder>
              <w:text/>
            </w:sdtPr>
            <w:sdtContent>
              <w:p w14:paraId="69187878" w14:textId="402D5B0D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441846867"/>
              <w:placeholder>
                <w:docPart w:val="013E61D3ABB74161A78F2A768FF31A64"/>
              </w:placeholder>
              <w:text/>
            </w:sdtPr>
            <w:sdtContent>
              <w:p w14:paraId="6AD2840F" w14:textId="4BBB4796" w:rsidR="00636A75" w:rsidRPr="00B96907" w:rsidRDefault="00636A75" w:rsidP="00636A75">
                <w:pPr>
                  <w:rPr>
                    <w:sz w:val="16"/>
                    <w:szCs w:val="16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  <w:tc>
          <w:tcPr>
            <w:tcW w:w="2821" w:type="dxa"/>
          </w:tcPr>
          <w:sdt>
            <w:sdtPr>
              <w:rPr>
                <w:sz w:val="16"/>
                <w:szCs w:val="16"/>
                <w:highlight w:val="yellow"/>
                <w:lang w:val="en-GB"/>
              </w:rPr>
              <w:id w:val="-1308395710"/>
              <w:placeholder>
                <w:docPart w:val="0CA225822EA240E6BE780C9AE84B0FA4"/>
              </w:placeholder>
              <w:text/>
            </w:sdtPr>
            <w:sdtContent>
              <w:p w14:paraId="6542D0FC" w14:textId="3CF49A1A" w:rsidR="00636A75" w:rsidRPr="005D7885" w:rsidRDefault="00636A75" w:rsidP="00636A75">
                <w:pPr>
                  <w:rPr>
                    <w:sz w:val="16"/>
                    <w:szCs w:val="16"/>
                    <w:highlight w:val="yellow"/>
                    <w:lang w:val="en-GB"/>
                  </w:rPr>
                </w:pPr>
                <w:r w:rsidRPr="00827710">
                  <w:rPr>
                    <w:sz w:val="16"/>
                    <w:szCs w:val="16"/>
                    <w:highlight w:val="yellow"/>
                    <w:lang w:val="en-GB"/>
                  </w:rPr>
                  <w:t>???</w:t>
                </w:r>
              </w:p>
            </w:sdtContent>
          </w:sdt>
        </w:tc>
      </w:tr>
    </w:tbl>
    <w:p w14:paraId="2CB7BC7D" w14:textId="079F3B3C" w:rsidR="000476EC" w:rsidRPr="00A74BAE" w:rsidRDefault="000476EC">
      <w:pPr>
        <w:rPr>
          <w:lang w:val="en-GB"/>
        </w:rPr>
      </w:pPr>
    </w:p>
    <w:sectPr w:rsidR="000476EC" w:rsidRPr="00A74BAE" w:rsidSect="00394B29">
      <w:headerReference w:type="default" r:id="rId15"/>
      <w:footerReference w:type="default" r:id="rId16"/>
      <w:pgSz w:w="16817" w:h="11901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4EFE" w14:textId="77777777" w:rsidR="007E7266" w:rsidRDefault="007E7266" w:rsidP="007975CA">
      <w:r>
        <w:separator/>
      </w:r>
    </w:p>
  </w:endnote>
  <w:endnote w:type="continuationSeparator" w:id="0">
    <w:p w14:paraId="09758A57" w14:textId="77777777" w:rsidR="007E7266" w:rsidRDefault="007E7266" w:rsidP="0079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BB53" w14:textId="1FBF9060" w:rsidR="007975CA" w:rsidRDefault="004C63B5" w:rsidP="007975CA">
    <w:pPr>
      <w:pStyle w:val="Footer"/>
      <w:jc w:val="center"/>
    </w:pPr>
    <w:r>
      <w:rPr>
        <w:noProof/>
      </w:rPr>
      <w:drawing>
        <wp:inline distT="0" distB="0" distL="0" distR="0" wp14:anchorId="4E2C543E" wp14:editId="3DF29EB6">
          <wp:extent cx="3035935" cy="57086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0999" w14:textId="77777777" w:rsidR="007E7266" w:rsidRDefault="007E7266" w:rsidP="007975CA">
      <w:r>
        <w:separator/>
      </w:r>
    </w:p>
  </w:footnote>
  <w:footnote w:type="continuationSeparator" w:id="0">
    <w:p w14:paraId="269A814F" w14:textId="77777777" w:rsidR="007E7266" w:rsidRDefault="007E7266" w:rsidP="0079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970E" w14:textId="25A230D8" w:rsidR="007975CA" w:rsidRPr="007975CA" w:rsidRDefault="007975CA" w:rsidP="007975CA">
    <w:pPr>
      <w:pStyle w:val="Header"/>
      <w:jc w:val="right"/>
      <w:rPr>
        <w:lang w:val="en-GB"/>
      </w:rPr>
    </w:pPr>
    <w:r>
      <w:rPr>
        <w:lang w:val="en-GB"/>
      </w:rPr>
      <w:t xml:space="preserve">Internal Assessment Proposal form by RJ Tarr | </w:t>
    </w:r>
    <w:hyperlink r:id="rId1" w:history="1">
      <w:r w:rsidRPr="00C67DEB">
        <w:rPr>
          <w:rStyle w:val="Hyperlink"/>
          <w:lang w:val="en-GB"/>
        </w:rPr>
        <w:t>www.activehistory.co.uk</w:t>
      </w:r>
    </w:hyperlink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7648B"/>
    <w:multiLevelType w:val="hybridMultilevel"/>
    <w:tmpl w:val="0316D786"/>
    <w:lvl w:ilvl="0" w:tplc="38AA4C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LqOXMGysDKXQvWcS+r86nFhqxo133XZlAdNNHUXVnz2ivG8nWb53sRBHxeVP5z3peK7+XmMRaX5wICwLK7vJA==" w:salt="R0uW28feqVyrhY2ERGez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AE"/>
    <w:rsid w:val="000476EC"/>
    <w:rsid w:val="000D2012"/>
    <w:rsid w:val="000E7D30"/>
    <w:rsid w:val="000F5A65"/>
    <w:rsid w:val="001E70E9"/>
    <w:rsid w:val="00201725"/>
    <w:rsid w:val="002E39DC"/>
    <w:rsid w:val="0033721C"/>
    <w:rsid w:val="00394B29"/>
    <w:rsid w:val="0044072D"/>
    <w:rsid w:val="00463695"/>
    <w:rsid w:val="004C63B5"/>
    <w:rsid w:val="005316EC"/>
    <w:rsid w:val="00636A75"/>
    <w:rsid w:val="006459FB"/>
    <w:rsid w:val="006E6621"/>
    <w:rsid w:val="007975CA"/>
    <w:rsid w:val="007E7266"/>
    <w:rsid w:val="007F7094"/>
    <w:rsid w:val="00827710"/>
    <w:rsid w:val="008F12AF"/>
    <w:rsid w:val="0091794C"/>
    <w:rsid w:val="0097438F"/>
    <w:rsid w:val="00A1372D"/>
    <w:rsid w:val="00A54672"/>
    <w:rsid w:val="00AD6A3A"/>
    <w:rsid w:val="00B95E13"/>
    <w:rsid w:val="00CC4105"/>
    <w:rsid w:val="00E40B85"/>
    <w:rsid w:val="00ED7108"/>
    <w:rsid w:val="00F10FEA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2AE08"/>
  <w15:chartTrackingRefBased/>
  <w15:docId w15:val="{357592D4-3077-47A9-9DF0-3F653CD4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55E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6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6A3A"/>
    <w:rPr>
      <w:rFonts w:ascii="Segoe UI" w:hAnsi="Segoe UI" w:cs="Segoe UI"/>
      <w:sz w:val="18"/>
      <w:szCs w:val="18"/>
      <w:lang w:val="fr-FR" w:eastAsia="fr-FR"/>
    </w:rPr>
  </w:style>
  <w:style w:type="character" w:styleId="UnresolvedMention">
    <w:name w:val="Unresolved Mention"/>
    <w:uiPriority w:val="99"/>
    <w:semiHidden/>
    <w:unhideWhenUsed/>
    <w:rsid w:val="000D2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97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75CA"/>
    <w:rPr>
      <w:rFonts w:ascii="Arial" w:hAnsi="Arial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7975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75CA"/>
    <w:rPr>
      <w:rFonts w:ascii="Arial" w:hAnsi="Arial"/>
      <w:sz w:val="24"/>
      <w:szCs w:val="24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636A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" TargetMode="External"/><Relationship Id="rId13" Type="http://schemas.openxmlformats.org/officeDocument/2006/relationships/hyperlink" Target="http://www.historytoday.com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istoryextra.com/sear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o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cholar.google.co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ooks.google.com/" TargetMode="External"/><Relationship Id="rId14" Type="http://schemas.openxmlformats.org/officeDocument/2006/relationships/hyperlink" Target="https://www.activehistory.co.uk/library/podcas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ivehistory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A3084-5C35-44BA-AD70-74AB732B6245}"/>
      </w:docPartPr>
      <w:docPartBody>
        <w:p w:rsidR="00000000" w:rsidRDefault="004C0834"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39E563802422BA6C7462FE219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77700-5601-4498-8D2F-9CB8C7A0FDF1}"/>
      </w:docPartPr>
      <w:docPartBody>
        <w:p w:rsidR="00000000" w:rsidRDefault="004C0834" w:rsidP="004C0834">
          <w:pPr>
            <w:pStyle w:val="FA139E563802422BA6C7462FE219678D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C72B9D5F544ED9BB83FB1C292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B29E-5A89-4E1C-B3F6-B7413C3B3E50}"/>
      </w:docPartPr>
      <w:docPartBody>
        <w:p w:rsidR="00000000" w:rsidRDefault="004C0834" w:rsidP="004C0834">
          <w:pPr>
            <w:pStyle w:val="278C72B9D5F544ED9BB83FB1C2920C28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6F3BA6D4B4DD489606E8B8F69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A64F-6978-4DEA-8156-007DF1CF9064}"/>
      </w:docPartPr>
      <w:docPartBody>
        <w:p w:rsidR="00000000" w:rsidRDefault="004C0834" w:rsidP="004C0834">
          <w:pPr>
            <w:pStyle w:val="61A6F3BA6D4B4DD489606E8B8F694047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0A85B9EFC4FDF92202DA8CB3F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9820-1419-408A-BD40-324538E49920}"/>
      </w:docPartPr>
      <w:docPartBody>
        <w:p w:rsidR="00000000" w:rsidRDefault="004C0834" w:rsidP="004C0834">
          <w:pPr>
            <w:pStyle w:val="AE80A85B9EFC4FDF92202DA8CB3FAE77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874F5D38F478EBCC14DC8EBC2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314F-7207-443C-B508-0DAB333F78BB}"/>
      </w:docPartPr>
      <w:docPartBody>
        <w:p w:rsidR="00000000" w:rsidRDefault="004C0834" w:rsidP="004C0834">
          <w:pPr>
            <w:pStyle w:val="CD4874F5D38F478EBCC14DC8EBC2686D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8E59D6AB64AACB23DCB1FEAA0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BA23-CD11-4851-8073-220A4C2156D3}"/>
      </w:docPartPr>
      <w:docPartBody>
        <w:p w:rsidR="00000000" w:rsidRDefault="004C0834" w:rsidP="004C0834">
          <w:pPr>
            <w:pStyle w:val="AB68E59D6AB64AACB23DCB1FEAA0DA6D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59866FA594B7FB4A39A75ED69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9CE5-0434-407B-84C1-2F4A4DF1ABB1}"/>
      </w:docPartPr>
      <w:docPartBody>
        <w:p w:rsidR="00000000" w:rsidRDefault="004C0834" w:rsidP="004C0834">
          <w:pPr>
            <w:pStyle w:val="F1F59866FA594B7FB4A39A75ED698796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70B6CA9F247F9A7E8EEFFDDEF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1727-0534-48BC-825C-3B658B021258}"/>
      </w:docPartPr>
      <w:docPartBody>
        <w:p w:rsidR="00000000" w:rsidRDefault="004C0834" w:rsidP="004C0834">
          <w:pPr>
            <w:pStyle w:val="42470B6CA9F247F9A7E8EEFFDDEF7568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E61D3ABB74161A78F2A768FF3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5F0B-02A4-4211-9A42-E7E452179D74}"/>
      </w:docPartPr>
      <w:docPartBody>
        <w:p w:rsidR="00000000" w:rsidRDefault="004C0834" w:rsidP="004C0834">
          <w:pPr>
            <w:pStyle w:val="013E61D3ABB74161A78F2A768FF31A64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225822EA240E6BE780C9AE84B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03C8-EAD1-486C-80BB-5947F13C444C}"/>
      </w:docPartPr>
      <w:docPartBody>
        <w:p w:rsidR="00000000" w:rsidRDefault="004C0834" w:rsidP="004C0834">
          <w:pPr>
            <w:pStyle w:val="0CA225822EA240E6BE780C9AE84B0FA4"/>
          </w:pPr>
          <w:r w:rsidRPr="00210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4"/>
    <w:rsid w:val="00274647"/>
    <w:rsid w:val="002E75E2"/>
    <w:rsid w:val="004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834"/>
    <w:rPr>
      <w:color w:val="666666"/>
    </w:rPr>
  </w:style>
  <w:style w:type="paragraph" w:customStyle="1" w:styleId="F16FEA70B6C242CE8D62570E3CC7A272">
    <w:name w:val="F16FEA70B6C242CE8D62570E3CC7A272"/>
    <w:rsid w:val="004C0834"/>
  </w:style>
  <w:style w:type="paragraph" w:customStyle="1" w:styleId="FA139E563802422BA6C7462FE219678D">
    <w:name w:val="FA139E563802422BA6C7462FE219678D"/>
    <w:rsid w:val="004C0834"/>
  </w:style>
  <w:style w:type="paragraph" w:customStyle="1" w:styleId="9B36DF27F23C45EB9C91D9AE6D333BD0">
    <w:name w:val="9B36DF27F23C45EB9C91D9AE6D333BD0"/>
    <w:rsid w:val="004C0834"/>
  </w:style>
  <w:style w:type="paragraph" w:customStyle="1" w:styleId="E856C8AA96BF474194E15B6ADAE75615">
    <w:name w:val="E856C8AA96BF474194E15B6ADAE75615"/>
    <w:rsid w:val="004C0834"/>
  </w:style>
  <w:style w:type="paragraph" w:customStyle="1" w:styleId="0440BA72A8904D32817A7F5BCD449DE5">
    <w:name w:val="0440BA72A8904D32817A7F5BCD449DE5"/>
    <w:rsid w:val="004C0834"/>
  </w:style>
  <w:style w:type="paragraph" w:customStyle="1" w:styleId="8CED165F59C34148AC0F0A9E1AFA626F">
    <w:name w:val="8CED165F59C34148AC0F0A9E1AFA626F"/>
    <w:rsid w:val="004C0834"/>
  </w:style>
  <w:style w:type="paragraph" w:customStyle="1" w:styleId="CB9359D04D744E5C982D850DD492CB57">
    <w:name w:val="CB9359D04D744E5C982D850DD492CB57"/>
    <w:rsid w:val="004C0834"/>
  </w:style>
  <w:style w:type="paragraph" w:customStyle="1" w:styleId="F7D890CAB74E4C9BA6B0FEE5A08B9CC8">
    <w:name w:val="F7D890CAB74E4C9BA6B0FEE5A08B9CC8"/>
    <w:rsid w:val="004C0834"/>
  </w:style>
  <w:style w:type="paragraph" w:customStyle="1" w:styleId="BF3B730EE22646E5934B2019A0480731">
    <w:name w:val="BF3B730EE22646E5934B2019A0480731"/>
    <w:rsid w:val="004C0834"/>
  </w:style>
  <w:style w:type="paragraph" w:customStyle="1" w:styleId="04DEDE499A074197BD19477B2B04C86F">
    <w:name w:val="04DEDE499A074197BD19477B2B04C86F"/>
    <w:rsid w:val="004C0834"/>
  </w:style>
  <w:style w:type="paragraph" w:customStyle="1" w:styleId="52FD1224EC0C412EA0C71D9D1373A675">
    <w:name w:val="52FD1224EC0C412EA0C71D9D1373A675"/>
    <w:rsid w:val="004C0834"/>
  </w:style>
  <w:style w:type="paragraph" w:customStyle="1" w:styleId="278C72B9D5F544ED9BB83FB1C2920C28">
    <w:name w:val="278C72B9D5F544ED9BB83FB1C2920C28"/>
    <w:rsid w:val="004C0834"/>
  </w:style>
  <w:style w:type="paragraph" w:customStyle="1" w:styleId="61A6F3BA6D4B4DD489606E8B8F694047">
    <w:name w:val="61A6F3BA6D4B4DD489606E8B8F694047"/>
    <w:rsid w:val="004C0834"/>
  </w:style>
  <w:style w:type="paragraph" w:customStyle="1" w:styleId="AE80A85B9EFC4FDF92202DA8CB3FAE77">
    <w:name w:val="AE80A85B9EFC4FDF92202DA8CB3FAE77"/>
    <w:rsid w:val="004C0834"/>
  </w:style>
  <w:style w:type="paragraph" w:customStyle="1" w:styleId="CD4874F5D38F478EBCC14DC8EBC2686D">
    <w:name w:val="CD4874F5D38F478EBCC14DC8EBC2686D"/>
    <w:rsid w:val="004C0834"/>
  </w:style>
  <w:style w:type="paragraph" w:customStyle="1" w:styleId="AB68E59D6AB64AACB23DCB1FEAA0DA6D">
    <w:name w:val="AB68E59D6AB64AACB23DCB1FEAA0DA6D"/>
    <w:rsid w:val="004C0834"/>
  </w:style>
  <w:style w:type="paragraph" w:customStyle="1" w:styleId="F1F59866FA594B7FB4A39A75ED698796">
    <w:name w:val="F1F59866FA594B7FB4A39A75ED698796"/>
    <w:rsid w:val="004C0834"/>
  </w:style>
  <w:style w:type="paragraph" w:customStyle="1" w:styleId="42470B6CA9F247F9A7E8EEFFDDEF7568">
    <w:name w:val="42470B6CA9F247F9A7E8EEFFDDEF7568"/>
    <w:rsid w:val="004C0834"/>
  </w:style>
  <w:style w:type="paragraph" w:customStyle="1" w:styleId="013E61D3ABB74161A78F2A768FF31A64">
    <w:name w:val="013E61D3ABB74161A78F2A768FF31A64"/>
    <w:rsid w:val="004C0834"/>
  </w:style>
  <w:style w:type="paragraph" w:customStyle="1" w:styleId="0CA225822EA240E6BE780C9AE84B0FA4">
    <w:name w:val="0CA225822EA240E6BE780C9AE84B0FA4"/>
    <w:rsid w:val="004C0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Assessment in History: Preparatory Work</vt:lpstr>
    </vt:vector>
  </TitlesOfParts>
  <Company>International school of Toulouse</Company>
  <LinksUpToDate>false</LinksUpToDate>
  <CharactersWithSpaces>1860</CharactersWithSpaces>
  <SharedDoc>false</SharedDoc>
  <HLinks>
    <vt:vector size="48" baseType="variant">
      <vt:variant>
        <vt:i4>1638431</vt:i4>
      </vt:variant>
      <vt:variant>
        <vt:i4>21</vt:i4>
      </vt:variant>
      <vt:variant>
        <vt:i4>0</vt:i4>
      </vt:variant>
      <vt:variant>
        <vt:i4>5</vt:i4>
      </vt:variant>
      <vt:variant>
        <vt:lpwstr>https://www.activehistory.co.uk/library/podcasts</vt:lpwstr>
      </vt:variant>
      <vt:variant>
        <vt:lpwstr/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http://www.historytoday.com/</vt:lpwstr>
      </vt:variant>
      <vt:variant>
        <vt:lpwstr/>
      </vt:variant>
      <vt:variant>
        <vt:i4>3997744</vt:i4>
      </vt:variant>
      <vt:variant>
        <vt:i4>15</vt:i4>
      </vt:variant>
      <vt:variant>
        <vt:i4>0</vt:i4>
      </vt:variant>
      <vt:variant>
        <vt:i4>5</vt:i4>
      </vt:variant>
      <vt:variant>
        <vt:lpwstr>http://www.historyextra.com/search/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http://www.amazon.co.uk/</vt:lpwstr>
      </vt:variant>
      <vt:variant>
        <vt:lpwstr/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http://scholar.google.co.uk/</vt:lpwstr>
      </vt:variant>
      <vt:variant>
        <vt:lpwstr/>
      </vt:variant>
      <vt:variant>
        <vt:i4>6225984</vt:i4>
      </vt:variant>
      <vt:variant>
        <vt:i4>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2555940</vt:i4>
      </vt:variant>
      <vt:variant>
        <vt:i4>3</vt:i4>
      </vt:variant>
      <vt:variant>
        <vt:i4>0</vt:i4>
      </vt:variant>
      <vt:variant>
        <vt:i4>5</vt:i4>
      </vt:variant>
      <vt:variant>
        <vt:lpwstr>https://www.jstor.org/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http://www.activehistory.co.uk/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Assessment in History: Preparatory Work</dc:title>
  <dc:subject/>
  <dc:creator>IST</dc:creator>
  <cp:keywords/>
  <dc:description/>
  <cp:lastModifiedBy>Russel Tarr</cp:lastModifiedBy>
  <cp:revision>3</cp:revision>
  <cp:lastPrinted>2018-12-04T07:08:00Z</cp:lastPrinted>
  <dcterms:created xsi:type="dcterms:W3CDTF">2026-05-20T14:51:00Z</dcterms:created>
  <dcterms:modified xsi:type="dcterms:W3CDTF">2026-05-20T14:51:00Z</dcterms:modified>
</cp:coreProperties>
</file>